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71" w:rsidRPr="008B10FD" w:rsidRDefault="00BF6671" w:rsidP="008B10FD">
      <w:pPr>
        <w:spacing w:after="0" w:line="240" w:lineRule="auto"/>
        <w:jc w:val="center"/>
        <w:rPr>
          <w:b/>
          <w:sz w:val="24"/>
          <w:szCs w:val="24"/>
        </w:rPr>
      </w:pPr>
      <w:r w:rsidRPr="008B10FD">
        <w:rPr>
          <w:b/>
          <w:sz w:val="24"/>
          <w:szCs w:val="24"/>
        </w:rPr>
        <w:t>REPORT</w:t>
      </w:r>
    </w:p>
    <w:p w:rsidR="006C26B0" w:rsidRPr="008B10FD" w:rsidRDefault="00BF6671" w:rsidP="008B10FD">
      <w:pPr>
        <w:spacing w:after="0" w:line="240" w:lineRule="auto"/>
        <w:jc w:val="center"/>
        <w:rPr>
          <w:b/>
          <w:sz w:val="24"/>
          <w:szCs w:val="24"/>
        </w:rPr>
      </w:pPr>
      <w:r w:rsidRPr="008B10FD">
        <w:rPr>
          <w:b/>
          <w:sz w:val="24"/>
          <w:szCs w:val="24"/>
        </w:rPr>
        <w:t>CLC Summer School – Port Elgin, Ontario</w:t>
      </w:r>
    </w:p>
    <w:p w:rsidR="00BF6671" w:rsidRPr="008B10FD" w:rsidRDefault="00BF6671" w:rsidP="008B10FD">
      <w:pPr>
        <w:spacing w:after="0" w:line="240" w:lineRule="auto"/>
        <w:jc w:val="center"/>
        <w:rPr>
          <w:b/>
          <w:sz w:val="24"/>
          <w:szCs w:val="24"/>
        </w:rPr>
      </w:pPr>
      <w:bookmarkStart w:id="0" w:name="_GoBack"/>
      <w:r w:rsidRPr="008B10FD">
        <w:rPr>
          <w:b/>
          <w:sz w:val="24"/>
          <w:szCs w:val="24"/>
        </w:rPr>
        <w:t xml:space="preserve">Parliamentary Procedures and Public Speaking </w:t>
      </w:r>
      <w:bookmarkEnd w:id="0"/>
      <w:r w:rsidRPr="008B10FD">
        <w:rPr>
          <w:b/>
          <w:sz w:val="24"/>
          <w:szCs w:val="24"/>
        </w:rPr>
        <w:t>Course</w:t>
      </w:r>
    </w:p>
    <w:p w:rsidR="00BF6671" w:rsidRPr="008B10FD" w:rsidRDefault="00BF6671" w:rsidP="008B10FD">
      <w:pPr>
        <w:spacing w:after="0" w:line="240" w:lineRule="auto"/>
        <w:jc w:val="center"/>
        <w:rPr>
          <w:b/>
          <w:sz w:val="24"/>
          <w:szCs w:val="24"/>
        </w:rPr>
      </w:pPr>
      <w:r w:rsidRPr="008B10FD">
        <w:rPr>
          <w:b/>
          <w:sz w:val="24"/>
          <w:szCs w:val="24"/>
        </w:rPr>
        <w:t>July 3 to 8, 2016</w:t>
      </w:r>
    </w:p>
    <w:p w:rsidR="00BF6671" w:rsidRPr="008B10FD" w:rsidRDefault="00BF6671" w:rsidP="008B10FD">
      <w:pPr>
        <w:spacing w:after="0" w:line="240" w:lineRule="auto"/>
        <w:rPr>
          <w:sz w:val="24"/>
          <w:szCs w:val="24"/>
        </w:rPr>
      </w:pPr>
    </w:p>
    <w:p w:rsidR="00BF6671" w:rsidRPr="008B10FD" w:rsidRDefault="00BF6671" w:rsidP="008B10FD">
      <w:pPr>
        <w:spacing w:after="120" w:line="240" w:lineRule="auto"/>
        <w:rPr>
          <w:sz w:val="24"/>
          <w:szCs w:val="24"/>
        </w:rPr>
      </w:pPr>
      <w:r w:rsidRPr="008B10FD">
        <w:rPr>
          <w:sz w:val="24"/>
          <w:szCs w:val="24"/>
        </w:rPr>
        <w:t xml:space="preserve">Jane and Eddie Ste. Marie were the instructors for the week.  I cannot say enough about them and </w:t>
      </w:r>
      <w:r w:rsidR="00C03D94" w:rsidRPr="008B10FD">
        <w:rPr>
          <w:sz w:val="24"/>
          <w:szCs w:val="24"/>
        </w:rPr>
        <w:t xml:space="preserve">about </w:t>
      </w:r>
      <w:r w:rsidRPr="008B10FD">
        <w:rPr>
          <w:sz w:val="24"/>
          <w:szCs w:val="24"/>
        </w:rPr>
        <w:t xml:space="preserve">their knowledge and ease for teaching a class of 25 participants.  </w:t>
      </w:r>
      <w:r w:rsidR="00C03D94" w:rsidRPr="008B10FD">
        <w:rPr>
          <w:sz w:val="24"/>
          <w:szCs w:val="24"/>
        </w:rPr>
        <w:t xml:space="preserve">We had excellent reference materials, and we did some role playing through the week.  I highly recommend this course to our members, which teaches you how meetings can run smoothly when they are conducted in a structured manner and also ensures that everyone’s voice is heard.  They also gave a short blurb on the structure of the Canadian Labour Congress – an important body that many unions belong too, </w:t>
      </w:r>
      <w:r w:rsidR="00C25563" w:rsidRPr="008B10FD">
        <w:rPr>
          <w:sz w:val="24"/>
          <w:szCs w:val="24"/>
        </w:rPr>
        <w:t>as well as Federations of Labour and Labour Councils, yet</w:t>
      </w:r>
      <w:r w:rsidR="00F6712D" w:rsidRPr="008B10FD">
        <w:rPr>
          <w:sz w:val="24"/>
          <w:szCs w:val="24"/>
        </w:rPr>
        <w:t xml:space="preserve"> members are not always aware.</w:t>
      </w:r>
    </w:p>
    <w:p w:rsidR="00C03D94" w:rsidRPr="008B10FD" w:rsidRDefault="00C03D94" w:rsidP="008B10FD">
      <w:pPr>
        <w:spacing w:after="120" w:line="240" w:lineRule="auto"/>
        <w:rPr>
          <w:sz w:val="24"/>
          <w:szCs w:val="24"/>
        </w:rPr>
      </w:pPr>
    </w:p>
    <w:p w:rsidR="00C03D94" w:rsidRPr="008B10FD" w:rsidRDefault="00C03D94" w:rsidP="008B10FD">
      <w:pPr>
        <w:spacing w:after="120" w:line="240" w:lineRule="auto"/>
        <w:rPr>
          <w:sz w:val="24"/>
          <w:szCs w:val="24"/>
        </w:rPr>
      </w:pPr>
      <w:r w:rsidRPr="008B10FD">
        <w:rPr>
          <w:sz w:val="24"/>
          <w:szCs w:val="24"/>
        </w:rPr>
        <w:t xml:space="preserve">We attended a few plenary sessions through the week.  We heard an aboriginal woman speak about how if we can be one land, we can be one person – a strong message of unionization.  James </w:t>
      </w:r>
      <w:r w:rsidR="00C25563" w:rsidRPr="008B10FD">
        <w:rPr>
          <w:sz w:val="24"/>
          <w:szCs w:val="24"/>
        </w:rPr>
        <w:t xml:space="preserve">Pratt </w:t>
      </w:r>
      <w:r w:rsidRPr="008B10FD">
        <w:rPr>
          <w:sz w:val="24"/>
          <w:szCs w:val="24"/>
        </w:rPr>
        <w:t>(CLC</w:t>
      </w:r>
      <w:r w:rsidR="00C25563" w:rsidRPr="008B10FD">
        <w:rPr>
          <w:sz w:val="24"/>
          <w:szCs w:val="24"/>
        </w:rPr>
        <w:t xml:space="preserve"> Political Action and Campaigns</w:t>
      </w:r>
      <w:r w:rsidRPr="008B10FD">
        <w:rPr>
          <w:sz w:val="24"/>
          <w:szCs w:val="24"/>
        </w:rPr>
        <w:t>) made great points regarding the Canada Pension Plan</w:t>
      </w:r>
      <w:r w:rsidR="00C25563" w:rsidRPr="008B10FD">
        <w:rPr>
          <w:sz w:val="24"/>
          <w:szCs w:val="24"/>
        </w:rPr>
        <w:t>(</w:t>
      </w:r>
      <w:r w:rsidRPr="008B10FD">
        <w:rPr>
          <w:sz w:val="24"/>
          <w:szCs w:val="24"/>
        </w:rPr>
        <w:t>CPP</w:t>
      </w:r>
      <w:r w:rsidR="00C25563" w:rsidRPr="008B10FD">
        <w:rPr>
          <w:sz w:val="24"/>
          <w:szCs w:val="24"/>
        </w:rPr>
        <w:t>)</w:t>
      </w:r>
      <w:r w:rsidRPr="008B10FD">
        <w:rPr>
          <w:sz w:val="24"/>
          <w:szCs w:val="24"/>
        </w:rPr>
        <w:t xml:space="preserve"> with a </w:t>
      </w:r>
      <w:r w:rsidR="00C25563" w:rsidRPr="008B10FD">
        <w:rPr>
          <w:sz w:val="24"/>
          <w:szCs w:val="24"/>
        </w:rPr>
        <w:t>Power Point Presentation</w:t>
      </w:r>
      <w:r w:rsidR="006A27F2" w:rsidRPr="008B10FD">
        <w:rPr>
          <w:sz w:val="24"/>
          <w:szCs w:val="24"/>
        </w:rPr>
        <w:t xml:space="preserve"> – see </w:t>
      </w:r>
      <w:hyperlink r:id="rId4" w:history="1">
        <w:r w:rsidR="006A27F2" w:rsidRPr="008B10FD">
          <w:rPr>
            <w:rStyle w:val="Hyperlink"/>
            <w:sz w:val="24"/>
            <w:szCs w:val="24"/>
          </w:rPr>
          <w:t>https://www.abetterplanforall.ca/</w:t>
        </w:r>
      </w:hyperlink>
      <w:r w:rsidR="006A27F2" w:rsidRPr="008B10FD">
        <w:rPr>
          <w:sz w:val="24"/>
          <w:szCs w:val="24"/>
        </w:rPr>
        <w:t xml:space="preserve"> to sign the petition.  </w:t>
      </w:r>
      <w:r w:rsidR="00FF18DF">
        <w:rPr>
          <w:sz w:val="24"/>
          <w:szCs w:val="24"/>
        </w:rPr>
        <w:t xml:space="preserve">We also saw the retirement commercial by the CLC about a man turning in his ‘retirement gift’ watch so he can have some extra money (he had no pension plan).  </w:t>
      </w:r>
      <w:r w:rsidR="006A27F2" w:rsidRPr="008B10FD">
        <w:rPr>
          <w:sz w:val="24"/>
          <w:szCs w:val="24"/>
        </w:rPr>
        <w:t xml:space="preserve">We were also informed of the CLC campaign on the Trans-Pacific-Partnerships, for more information, please see </w:t>
      </w:r>
      <w:hyperlink r:id="rId5" w:history="1">
        <w:r w:rsidR="006A27F2" w:rsidRPr="008B10FD">
          <w:rPr>
            <w:rStyle w:val="Hyperlink"/>
            <w:sz w:val="24"/>
            <w:szCs w:val="24"/>
          </w:rPr>
          <w:t>http://canadianlabour.ca/news/news-archive/government-must-stop-trans-pacific-partnership-tpp</w:t>
        </w:r>
      </w:hyperlink>
      <w:r w:rsidRPr="008B10FD">
        <w:rPr>
          <w:sz w:val="24"/>
          <w:szCs w:val="24"/>
        </w:rPr>
        <w:t>. We heard Chris Buckley</w:t>
      </w:r>
      <w:r w:rsidR="00D17506" w:rsidRPr="008B10FD">
        <w:rPr>
          <w:sz w:val="24"/>
          <w:szCs w:val="24"/>
        </w:rPr>
        <w:t xml:space="preserve"> </w:t>
      </w:r>
      <w:r w:rsidR="001C2175" w:rsidRPr="008B10FD">
        <w:rPr>
          <w:sz w:val="24"/>
          <w:szCs w:val="24"/>
        </w:rPr>
        <w:t>(Ontario Federation of Labour)</w:t>
      </w:r>
      <w:r w:rsidRPr="008B10FD">
        <w:rPr>
          <w:sz w:val="24"/>
          <w:szCs w:val="24"/>
        </w:rPr>
        <w:t xml:space="preserve"> speak to the Fairness campaign, and how he wants to make</w:t>
      </w:r>
      <w:r w:rsidR="006A27F2" w:rsidRPr="008B10FD">
        <w:rPr>
          <w:sz w:val="24"/>
          <w:szCs w:val="24"/>
        </w:rPr>
        <w:t xml:space="preserve"> life better</w:t>
      </w:r>
      <w:r w:rsidR="001C2175" w:rsidRPr="008B10FD">
        <w:rPr>
          <w:sz w:val="24"/>
          <w:szCs w:val="24"/>
        </w:rPr>
        <w:t xml:space="preserve"> – Make It Fair - </w:t>
      </w:r>
      <w:r w:rsidR="006A27F2" w:rsidRPr="008B10FD">
        <w:rPr>
          <w:sz w:val="24"/>
          <w:szCs w:val="24"/>
        </w:rPr>
        <w:t>for all</w:t>
      </w:r>
      <w:r w:rsidRPr="008B10FD">
        <w:rPr>
          <w:sz w:val="24"/>
          <w:szCs w:val="24"/>
        </w:rPr>
        <w:t xml:space="preserve"> Ontario </w:t>
      </w:r>
      <w:r w:rsidR="006A27F2" w:rsidRPr="008B10FD">
        <w:rPr>
          <w:sz w:val="24"/>
          <w:szCs w:val="24"/>
        </w:rPr>
        <w:t>workers – good speaker</w:t>
      </w:r>
      <w:r w:rsidRPr="008B10FD">
        <w:rPr>
          <w:sz w:val="24"/>
          <w:szCs w:val="24"/>
        </w:rPr>
        <w:t>.</w:t>
      </w:r>
    </w:p>
    <w:p w:rsidR="00C25563" w:rsidRPr="008B10FD" w:rsidRDefault="00C25563" w:rsidP="008B10FD">
      <w:pPr>
        <w:spacing w:after="120" w:line="240" w:lineRule="auto"/>
        <w:rPr>
          <w:sz w:val="24"/>
          <w:szCs w:val="24"/>
        </w:rPr>
      </w:pPr>
    </w:p>
    <w:p w:rsidR="00F6712D" w:rsidRDefault="00F6712D" w:rsidP="008B10FD">
      <w:pPr>
        <w:spacing w:after="120" w:line="240" w:lineRule="auto"/>
        <w:rPr>
          <w:sz w:val="24"/>
          <w:szCs w:val="24"/>
        </w:rPr>
      </w:pPr>
      <w:r w:rsidRPr="008B10FD">
        <w:rPr>
          <w:sz w:val="24"/>
          <w:szCs w:val="24"/>
        </w:rPr>
        <w:t>During the week, there was plenty of opportunity to hear from other union members and their struggles.  For instance, the Canadian Health Coalition has an Annual Fund Raiser by selling Organic Garlic</w:t>
      </w:r>
      <w:r w:rsidR="00C72314" w:rsidRPr="008B10FD">
        <w:rPr>
          <w:sz w:val="24"/>
          <w:szCs w:val="24"/>
        </w:rPr>
        <w:t xml:space="preserve"> (see attached form)</w:t>
      </w:r>
      <w:r w:rsidRPr="008B10FD">
        <w:rPr>
          <w:sz w:val="24"/>
          <w:szCs w:val="24"/>
        </w:rPr>
        <w:t>; other unions are having organizing drives, i.e. IFPTE is trying to organize Legal Aid Lawyers; there were members from CUPW, who were on the edge of a strike and gave us daily updates regarding their possible strike, or lockout by Canada Post.</w:t>
      </w:r>
      <w:r w:rsidR="00E82B42" w:rsidRPr="008B10FD">
        <w:rPr>
          <w:sz w:val="24"/>
          <w:szCs w:val="24"/>
        </w:rPr>
        <w:t xml:space="preserve">  </w:t>
      </w:r>
    </w:p>
    <w:p w:rsidR="00140151" w:rsidRDefault="00140151" w:rsidP="008B10FD">
      <w:pPr>
        <w:spacing w:after="120" w:line="240" w:lineRule="auto"/>
        <w:rPr>
          <w:sz w:val="24"/>
          <w:szCs w:val="24"/>
        </w:rPr>
      </w:pPr>
    </w:p>
    <w:p w:rsidR="00140151" w:rsidRPr="008B10FD" w:rsidRDefault="00140151" w:rsidP="008B10FD">
      <w:pPr>
        <w:spacing w:after="120" w:line="240" w:lineRule="auto"/>
        <w:rPr>
          <w:sz w:val="24"/>
          <w:szCs w:val="24"/>
        </w:rPr>
      </w:pPr>
      <w:r>
        <w:rPr>
          <w:sz w:val="24"/>
          <w:szCs w:val="24"/>
        </w:rPr>
        <w:t xml:space="preserve">I also got to know some people on a personal note; some living </w:t>
      </w:r>
      <w:r w:rsidR="00C15B45">
        <w:rPr>
          <w:sz w:val="24"/>
          <w:szCs w:val="24"/>
        </w:rPr>
        <w:t>in the Ottawa area.  Sandra, of UNDE (PSAC) is a music teacher and she volunteered to write the class song; unfortunately, she had to leave class mid-week and could not be there for the show - we had great lyrics, but could have used her talent to lead us!</w:t>
      </w:r>
    </w:p>
    <w:p w:rsidR="00C72314" w:rsidRPr="008B10FD" w:rsidRDefault="00C72314" w:rsidP="008B10FD">
      <w:pPr>
        <w:spacing w:after="120" w:line="240" w:lineRule="auto"/>
        <w:rPr>
          <w:sz w:val="24"/>
          <w:szCs w:val="24"/>
        </w:rPr>
      </w:pPr>
    </w:p>
    <w:p w:rsidR="00C25563" w:rsidRPr="008B10FD" w:rsidRDefault="00496C42" w:rsidP="008B10FD">
      <w:pPr>
        <w:spacing w:after="120" w:line="240" w:lineRule="auto"/>
        <w:rPr>
          <w:sz w:val="24"/>
          <w:szCs w:val="24"/>
        </w:rPr>
      </w:pPr>
      <w:r w:rsidRPr="008B10FD">
        <w:rPr>
          <w:sz w:val="24"/>
          <w:szCs w:val="24"/>
        </w:rPr>
        <w:t>In class during the week w</w:t>
      </w:r>
      <w:r w:rsidR="00C25563" w:rsidRPr="008B10FD">
        <w:rPr>
          <w:sz w:val="24"/>
          <w:szCs w:val="24"/>
        </w:rPr>
        <w:t xml:space="preserve">e watched CLC produced videos ‘The </w:t>
      </w:r>
      <w:r w:rsidR="00A27AD0" w:rsidRPr="008B10FD">
        <w:rPr>
          <w:sz w:val="24"/>
          <w:szCs w:val="24"/>
        </w:rPr>
        <w:t>Millennium</w:t>
      </w:r>
      <w:r w:rsidR="00C25563" w:rsidRPr="008B10FD">
        <w:rPr>
          <w:sz w:val="24"/>
          <w:szCs w:val="24"/>
        </w:rPr>
        <w:t xml:space="preserve"> Series’.  This </w:t>
      </w:r>
      <w:r w:rsidR="00A27AD0" w:rsidRPr="008B10FD">
        <w:rPr>
          <w:sz w:val="24"/>
          <w:szCs w:val="24"/>
        </w:rPr>
        <w:t>is</w:t>
      </w:r>
      <w:r w:rsidR="00C25563" w:rsidRPr="008B10FD">
        <w:rPr>
          <w:sz w:val="24"/>
          <w:szCs w:val="24"/>
        </w:rPr>
        <w:t xml:space="preserve"> the history of unions in Canada through the years.  I liked these videos and will be request</w:t>
      </w:r>
      <w:r w:rsidR="00A27AD0" w:rsidRPr="008B10FD">
        <w:rPr>
          <w:sz w:val="24"/>
          <w:szCs w:val="24"/>
        </w:rPr>
        <w:t>ing</w:t>
      </w:r>
      <w:r w:rsidR="00C25563" w:rsidRPr="008B10FD">
        <w:rPr>
          <w:sz w:val="24"/>
          <w:szCs w:val="24"/>
        </w:rPr>
        <w:t xml:space="preserve"> the series for showing to our members.</w:t>
      </w:r>
    </w:p>
    <w:p w:rsidR="00A27AD0" w:rsidRPr="008B10FD" w:rsidRDefault="00A27AD0" w:rsidP="008B10FD">
      <w:pPr>
        <w:spacing w:after="120" w:line="240" w:lineRule="auto"/>
        <w:rPr>
          <w:sz w:val="24"/>
          <w:szCs w:val="24"/>
        </w:rPr>
      </w:pPr>
    </w:p>
    <w:p w:rsidR="00A27AD0" w:rsidRPr="008B10FD" w:rsidRDefault="00A27AD0" w:rsidP="008B10FD">
      <w:pPr>
        <w:spacing w:after="120" w:line="240" w:lineRule="auto"/>
        <w:rPr>
          <w:sz w:val="24"/>
          <w:szCs w:val="24"/>
        </w:rPr>
      </w:pPr>
      <w:r w:rsidRPr="008B10FD">
        <w:rPr>
          <w:sz w:val="24"/>
          <w:szCs w:val="24"/>
        </w:rPr>
        <w:lastRenderedPageBreak/>
        <w:t xml:space="preserve">Other non-class activities were held, such as a camp fire with marshmallows, an evening social gathering at a local bar in town, a </w:t>
      </w:r>
      <w:r w:rsidR="000D1256" w:rsidRPr="008B10FD">
        <w:rPr>
          <w:sz w:val="24"/>
          <w:szCs w:val="24"/>
        </w:rPr>
        <w:t>Bocce</w:t>
      </w:r>
      <w:r w:rsidRPr="008B10FD">
        <w:rPr>
          <w:sz w:val="24"/>
          <w:szCs w:val="24"/>
        </w:rPr>
        <w:t xml:space="preserve"> tournament, class songs were created for the Thursday evening, many took advantage of the beach on Lake Huron, and if you consider eating an activity there was certainly plenty of </w:t>
      </w:r>
      <w:r w:rsidR="00C72314" w:rsidRPr="008B10FD">
        <w:rPr>
          <w:sz w:val="24"/>
          <w:szCs w:val="24"/>
        </w:rPr>
        <w:t>food</w:t>
      </w:r>
      <w:r w:rsidRPr="008B10FD">
        <w:rPr>
          <w:sz w:val="24"/>
          <w:szCs w:val="24"/>
        </w:rPr>
        <w:t xml:space="preserve"> for everyone.  </w:t>
      </w:r>
    </w:p>
    <w:p w:rsidR="00A27AD0" w:rsidRPr="008B10FD" w:rsidRDefault="00A27AD0" w:rsidP="008B10FD">
      <w:pPr>
        <w:spacing w:after="120" w:line="240" w:lineRule="auto"/>
        <w:rPr>
          <w:sz w:val="24"/>
          <w:szCs w:val="24"/>
        </w:rPr>
      </w:pPr>
    </w:p>
    <w:p w:rsidR="00A27AD0" w:rsidRPr="008B10FD" w:rsidRDefault="00A27AD0" w:rsidP="008B10FD">
      <w:pPr>
        <w:spacing w:after="120" w:line="240" w:lineRule="auto"/>
        <w:rPr>
          <w:sz w:val="24"/>
          <w:szCs w:val="24"/>
        </w:rPr>
      </w:pPr>
      <w:r w:rsidRPr="008B10FD">
        <w:rPr>
          <w:sz w:val="24"/>
          <w:szCs w:val="24"/>
        </w:rPr>
        <w:t xml:space="preserve">This family centre is great especially for children.  Boys and girls of all ages are included in numerous activities, </w:t>
      </w:r>
      <w:r w:rsidR="006A63BF" w:rsidRPr="008B10FD">
        <w:rPr>
          <w:sz w:val="24"/>
          <w:szCs w:val="24"/>
        </w:rPr>
        <w:t xml:space="preserve">and </w:t>
      </w:r>
      <w:r w:rsidRPr="008B10FD">
        <w:rPr>
          <w:sz w:val="24"/>
          <w:szCs w:val="24"/>
        </w:rPr>
        <w:t>the childcare service is excellent (from what I hear).</w:t>
      </w:r>
      <w:r w:rsidR="006A63BF" w:rsidRPr="008B10FD">
        <w:rPr>
          <w:sz w:val="24"/>
          <w:szCs w:val="24"/>
        </w:rPr>
        <w:t xml:space="preserve">  For spouses, with or without children, it offers the beach, golf nearby, fishing, lots of shopping, and participation and engagement with union members at the Family Centre.</w:t>
      </w:r>
    </w:p>
    <w:p w:rsidR="00163C63" w:rsidRPr="008B10FD" w:rsidRDefault="00163C63" w:rsidP="008B10FD">
      <w:pPr>
        <w:spacing w:after="120" w:line="240" w:lineRule="auto"/>
        <w:rPr>
          <w:b/>
          <w:sz w:val="24"/>
          <w:szCs w:val="24"/>
        </w:rPr>
      </w:pPr>
    </w:p>
    <w:p w:rsidR="006A63BF" w:rsidRPr="008B10FD" w:rsidRDefault="00E82B42" w:rsidP="008B10FD">
      <w:pPr>
        <w:spacing w:after="120" w:line="240" w:lineRule="auto"/>
        <w:rPr>
          <w:b/>
          <w:sz w:val="24"/>
          <w:szCs w:val="24"/>
        </w:rPr>
      </w:pPr>
      <w:r w:rsidRPr="008B10FD">
        <w:rPr>
          <w:b/>
          <w:sz w:val="24"/>
          <w:szCs w:val="24"/>
        </w:rPr>
        <w:t xml:space="preserve">Things to </w:t>
      </w:r>
      <w:r w:rsidR="000D73E6" w:rsidRPr="008B10FD">
        <w:rPr>
          <w:b/>
          <w:sz w:val="24"/>
          <w:szCs w:val="24"/>
        </w:rPr>
        <w:t>Note</w:t>
      </w:r>
      <w:r w:rsidRPr="008B10FD">
        <w:rPr>
          <w:b/>
          <w:sz w:val="24"/>
          <w:szCs w:val="24"/>
        </w:rPr>
        <w:t>:</w:t>
      </w:r>
    </w:p>
    <w:p w:rsidR="00E82B42" w:rsidRPr="008B10FD" w:rsidRDefault="00E82B42" w:rsidP="008B10FD">
      <w:pPr>
        <w:spacing w:after="120" w:line="240" w:lineRule="auto"/>
        <w:rPr>
          <w:sz w:val="24"/>
          <w:szCs w:val="24"/>
        </w:rPr>
      </w:pPr>
      <w:r w:rsidRPr="008B10FD">
        <w:rPr>
          <w:sz w:val="24"/>
          <w:szCs w:val="24"/>
        </w:rPr>
        <w:t xml:space="preserve">Rise up! 2016 </w:t>
      </w:r>
      <w:r w:rsidR="001C2175" w:rsidRPr="008B10FD">
        <w:rPr>
          <w:sz w:val="24"/>
          <w:szCs w:val="24"/>
        </w:rPr>
        <w:t>–</w:t>
      </w:r>
      <w:r w:rsidRPr="008B10FD">
        <w:rPr>
          <w:sz w:val="24"/>
          <w:szCs w:val="24"/>
        </w:rPr>
        <w:t xml:space="preserve"> </w:t>
      </w:r>
      <w:r w:rsidR="001C2175" w:rsidRPr="008B10FD">
        <w:rPr>
          <w:sz w:val="24"/>
          <w:szCs w:val="24"/>
        </w:rPr>
        <w:t xml:space="preserve">CLC </w:t>
      </w:r>
      <w:r w:rsidRPr="008B10FD">
        <w:rPr>
          <w:sz w:val="24"/>
          <w:szCs w:val="24"/>
        </w:rPr>
        <w:t>Human Rights Conference – October 20, 2016</w:t>
      </w:r>
    </w:p>
    <w:p w:rsidR="00E82B42" w:rsidRPr="008B10FD" w:rsidRDefault="00E82B42" w:rsidP="008B10FD">
      <w:pPr>
        <w:spacing w:after="120" w:line="240" w:lineRule="auto"/>
        <w:rPr>
          <w:sz w:val="24"/>
          <w:szCs w:val="24"/>
        </w:rPr>
      </w:pPr>
      <w:r w:rsidRPr="008B10FD">
        <w:rPr>
          <w:sz w:val="24"/>
          <w:szCs w:val="24"/>
        </w:rPr>
        <w:t>Young Workers’ Summit – sponsored by CLC – October 23-25, 2016, Ottawa.</w:t>
      </w:r>
    </w:p>
    <w:p w:rsidR="000D73E6" w:rsidRPr="008B10FD" w:rsidRDefault="001C2175" w:rsidP="008B10FD">
      <w:pPr>
        <w:spacing w:after="120" w:line="240" w:lineRule="auto"/>
        <w:rPr>
          <w:sz w:val="24"/>
          <w:szCs w:val="24"/>
        </w:rPr>
      </w:pPr>
      <w:r w:rsidRPr="008B10FD">
        <w:rPr>
          <w:sz w:val="24"/>
          <w:szCs w:val="24"/>
        </w:rPr>
        <w:t xml:space="preserve">Make it Fair – </w:t>
      </w:r>
      <w:hyperlink r:id="rId6" w:history="1">
        <w:r w:rsidRPr="008B10FD">
          <w:rPr>
            <w:rStyle w:val="Hyperlink"/>
            <w:sz w:val="24"/>
            <w:szCs w:val="24"/>
          </w:rPr>
          <w:t>www.MakeItFair.ca</w:t>
        </w:r>
      </w:hyperlink>
      <w:r w:rsidRPr="008B10FD">
        <w:rPr>
          <w:sz w:val="24"/>
          <w:szCs w:val="24"/>
        </w:rPr>
        <w:t xml:space="preserve"> – sponsored by the OFL</w:t>
      </w:r>
    </w:p>
    <w:p w:rsidR="001C2175" w:rsidRDefault="00140151" w:rsidP="008B10FD">
      <w:pPr>
        <w:spacing w:after="120" w:line="240" w:lineRule="auto"/>
        <w:rPr>
          <w:sz w:val="24"/>
          <w:szCs w:val="24"/>
        </w:rPr>
      </w:pPr>
      <w:r>
        <w:rPr>
          <w:sz w:val="24"/>
          <w:szCs w:val="24"/>
        </w:rPr>
        <w:t>Class motto of the week</w:t>
      </w:r>
      <w:r w:rsidR="00A54F8A">
        <w:rPr>
          <w:sz w:val="24"/>
          <w:szCs w:val="24"/>
        </w:rPr>
        <w:t xml:space="preserve"> - T</w:t>
      </w:r>
      <w:r>
        <w:rPr>
          <w:sz w:val="24"/>
          <w:szCs w:val="24"/>
        </w:rPr>
        <w:t>hat’s Bullshit!</w:t>
      </w:r>
    </w:p>
    <w:p w:rsidR="00140151" w:rsidRDefault="00140151" w:rsidP="008B10FD">
      <w:pPr>
        <w:spacing w:after="120" w:line="240" w:lineRule="auto"/>
        <w:rPr>
          <w:sz w:val="24"/>
          <w:szCs w:val="24"/>
        </w:rPr>
      </w:pPr>
    </w:p>
    <w:p w:rsidR="00C15B45" w:rsidRDefault="00C15B45" w:rsidP="008B10FD">
      <w:pPr>
        <w:spacing w:after="120" w:line="240" w:lineRule="auto"/>
        <w:rPr>
          <w:sz w:val="24"/>
          <w:szCs w:val="24"/>
        </w:rPr>
      </w:pPr>
    </w:p>
    <w:p w:rsidR="00C15B45" w:rsidRPr="00FF18DF" w:rsidRDefault="00C15B45" w:rsidP="008B10FD">
      <w:pPr>
        <w:spacing w:after="120" w:line="240" w:lineRule="auto"/>
        <w:rPr>
          <w:b/>
          <w:sz w:val="24"/>
          <w:szCs w:val="24"/>
        </w:rPr>
      </w:pPr>
      <w:r w:rsidRPr="00FF18DF">
        <w:rPr>
          <w:b/>
          <w:sz w:val="24"/>
          <w:szCs w:val="24"/>
        </w:rPr>
        <w:t>Attached:</w:t>
      </w:r>
    </w:p>
    <w:p w:rsidR="00C15B45" w:rsidRDefault="00C15B45" w:rsidP="008B10FD">
      <w:pPr>
        <w:spacing w:after="120" w:line="240" w:lineRule="auto"/>
        <w:rPr>
          <w:sz w:val="24"/>
          <w:szCs w:val="24"/>
        </w:rPr>
      </w:pPr>
      <w:r>
        <w:rPr>
          <w:sz w:val="24"/>
          <w:szCs w:val="24"/>
        </w:rPr>
        <w:t>Course Certificate</w:t>
      </w:r>
    </w:p>
    <w:p w:rsidR="00C15B45" w:rsidRDefault="00FF18DF" w:rsidP="008B10FD">
      <w:pPr>
        <w:spacing w:after="120" w:line="240" w:lineRule="auto"/>
        <w:rPr>
          <w:sz w:val="24"/>
          <w:szCs w:val="24"/>
        </w:rPr>
      </w:pPr>
      <w:r>
        <w:rPr>
          <w:sz w:val="24"/>
          <w:szCs w:val="24"/>
        </w:rPr>
        <w:t>OHC – Garlic Fundraiser</w:t>
      </w:r>
    </w:p>
    <w:p w:rsidR="00140151" w:rsidRPr="008B10FD" w:rsidRDefault="00140151" w:rsidP="008B10FD">
      <w:pPr>
        <w:spacing w:after="120" w:line="240" w:lineRule="auto"/>
        <w:rPr>
          <w:sz w:val="24"/>
          <w:szCs w:val="24"/>
        </w:rPr>
      </w:pPr>
    </w:p>
    <w:p w:rsidR="00163C63" w:rsidRPr="008B10FD" w:rsidRDefault="00163C63" w:rsidP="008B10FD">
      <w:pPr>
        <w:spacing w:after="120" w:line="240" w:lineRule="auto"/>
        <w:rPr>
          <w:sz w:val="24"/>
          <w:szCs w:val="24"/>
        </w:rPr>
      </w:pPr>
      <w:r w:rsidRPr="008B10FD">
        <w:rPr>
          <w:sz w:val="24"/>
          <w:szCs w:val="24"/>
        </w:rPr>
        <w:t>Respectfully submitted,</w:t>
      </w:r>
    </w:p>
    <w:p w:rsidR="00163C63" w:rsidRPr="008B10FD" w:rsidRDefault="00163C63" w:rsidP="008B10FD">
      <w:pPr>
        <w:spacing w:after="120" w:line="240" w:lineRule="auto"/>
        <w:rPr>
          <w:sz w:val="24"/>
          <w:szCs w:val="24"/>
        </w:rPr>
      </w:pPr>
    </w:p>
    <w:p w:rsidR="008B10FD" w:rsidRDefault="008B10FD" w:rsidP="008B10FD">
      <w:pPr>
        <w:spacing w:after="0" w:line="240" w:lineRule="auto"/>
        <w:rPr>
          <w:sz w:val="24"/>
          <w:szCs w:val="24"/>
        </w:rPr>
      </w:pPr>
    </w:p>
    <w:p w:rsidR="008B10FD" w:rsidRDefault="008B10FD" w:rsidP="008B10FD">
      <w:pPr>
        <w:spacing w:after="0" w:line="240" w:lineRule="auto"/>
        <w:rPr>
          <w:sz w:val="24"/>
          <w:szCs w:val="24"/>
        </w:rPr>
      </w:pPr>
    </w:p>
    <w:p w:rsidR="00163C63" w:rsidRPr="008B10FD" w:rsidRDefault="00163C63" w:rsidP="008B10FD">
      <w:pPr>
        <w:spacing w:after="0" w:line="240" w:lineRule="auto"/>
        <w:rPr>
          <w:sz w:val="24"/>
          <w:szCs w:val="24"/>
        </w:rPr>
      </w:pPr>
      <w:r w:rsidRPr="008B10FD">
        <w:rPr>
          <w:sz w:val="24"/>
          <w:szCs w:val="24"/>
        </w:rPr>
        <w:t>Julie Fenton</w:t>
      </w:r>
    </w:p>
    <w:p w:rsidR="00163C63" w:rsidRPr="008B10FD" w:rsidRDefault="00163C63" w:rsidP="008B10FD">
      <w:pPr>
        <w:spacing w:after="0" w:line="240" w:lineRule="auto"/>
        <w:rPr>
          <w:sz w:val="24"/>
          <w:szCs w:val="24"/>
        </w:rPr>
      </w:pPr>
      <w:r w:rsidRPr="008B10FD">
        <w:rPr>
          <w:sz w:val="24"/>
          <w:szCs w:val="24"/>
        </w:rPr>
        <w:t>COPE 491</w:t>
      </w:r>
    </w:p>
    <w:p w:rsidR="001C2175" w:rsidRPr="008B10FD" w:rsidRDefault="001C2175" w:rsidP="00BF6671">
      <w:pPr>
        <w:rPr>
          <w:sz w:val="24"/>
          <w:szCs w:val="24"/>
        </w:rPr>
      </w:pPr>
    </w:p>
    <w:p w:rsidR="001C2175" w:rsidRPr="008B10FD" w:rsidRDefault="001C2175" w:rsidP="00BF6671">
      <w:pPr>
        <w:rPr>
          <w:sz w:val="24"/>
          <w:szCs w:val="24"/>
        </w:rPr>
      </w:pPr>
    </w:p>
    <w:p w:rsidR="00C25563" w:rsidRPr="008B10FD" w:rsidRDefault="001C2175" w:rsidP="001C2175">
      <w:pPr>
        <w:spacing w:after="0" w:line="240" w:lineRule="auto"/>
        <w:rPr>
          <w:sz w:val="16"/>
          <w:szCs w:val="16"/>
        </w:rPr>
      </w:pPr>
      <w:r w:rsidRPr="008B10FD">
        <w:rPr>
          <w:sz w:val="16"/>
          <w:szCs w:val="16"/>
        </w:rPr>
        <w:t>Jf-cope491</w:t>
      </w:r>
    </w:p>
    <w:p w:rsidR="00C25563" w:rsidRPr="008B10FD" w:rsidRDefault="00A27AD0" w:rsidP="001C2175">
      <w:pPr>
        <w:spacing w:after="0" w:line="240" w:lineRule="auto"/>
        <w:rPr>
          <w:sz w:val="24"/>
          <w:szCs w:val="24"/>
        </w:rPr>
      </w:pPr>
      <w:r w:rsidRPr="008B10FD">
        <w:rPr>
          <w:sz w:val="16"/>
          <w:szCs w:val="16"/>
        </w:rPr>
        <w:fldChar w:fldCharType="begin"/>
      </w:r>
      <w:r w:rsidRPr="008B10FD">
        <w:rPr>
          <w:sz w:val="16"/>
          <w:szCs w:val="16"/>
        </w:rPr>
        <w:instrText xml:space="preserve"> FILENAME \* MERGEFORMAT </w:instrText>
      </w:r>
      <w:r w:rsidRPr="008B10FD">
        <w:rPr>
          <w:sz w:val="16"/>
          <w:szCs w:val="16"/>
        </w:rPr>
        <w:fldChar w:fldCharType="separate"/>
      </w:r>
      <w:r w:rsidRPr="008B10FD">
        <w:rPr>
          <w:noProof/>
          <w:sz w:val="16"/>
          <w:szCs w:val="16"/>
        </w:rPr>
        <w:t>PP &amp; PS course Report 2016.docx</w:t>
      </w:r>
      <w:r w:rsidRPr="008B10FD">
        <w:rPr>
          <w:sz w:val="16"/>
          <w:szCs w:val="16"/>
        </w:rPr>
        <w:fldChar w:fldCharType="end"/>
      </w:r>
    </w:p>
    <w:sectPr w:rsidR="00C25563" w:rsidRPr="008B10FD" w:rsidSect="008B10FD">
      <w:pgSz w:w="12240" w:h="15840"/>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71"/>
    <w:rsid w:val="000D1256"/>
    <w:rsid w:val="000D73E6"/>
    <w:rsid w:val="00140151"/>
    <w:rsid w:val="00163C63"/>
    <w:rsid w:val="001C2175"/>
    <w:rsid w:val="002C6CC8"/>
    <w:rsid w:val="00496C42"/>
    <w:rsid w:val="006A27F2"/>
    <w:rsid w:val="006A63BF"/>
    <w:rsid w:val="008B10FD"/>
    <w:rsid w:val="009502D1"/>
    <w:rsid w:val="00A27AD0"/>
    <w:rsid w:val="00A54F8A"/>
    <w:rsid w:val="00AF629C"/>
    <w:rsid w:val="00BF6671"/>
    <w:rsid w:val="00C03D94"/>
    <w:rsid w:val="00C15B45"/>
    <w:rsid w:val="00C23FC1"/>
    <w:rsid w:val="00C25563"/>
    <w:rsid w:val="00C72314"/>
    <w:rsid w:val="00D17506"/>
    <w:rsid w:val="00DA42F0"/>
    <w:rsid w:val="00E07FD7"/>
    <w:rsid w:val="00E82B42"/>
    <w:rsid w:val="00EF0228"/>
    <w:rsid w:val="00F66077"/>
    <w:rsid w:val="00F6712D"/>
    <w:rsid w:val="00FF1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86754-E382-495C-9D0B-EAA43ED7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7F2"/>
    <w:rPr>
      <w:color w:val="0563C1" w:themeColor="hyperlink"/>
      <w:u w:val="single"/>
    </w:rPr>
  </w:style>
  <w:style w:type="paragraph" w:styleId="BalloonText">
    <w:name w:val="Balloon Text"/>
    <w:basedOn w:val="Normal"/>
    <w:link w:val="BalloonTextChar"/>
    <w:uiPriority w:val="99"/>
    <w:semiHidden/>
    <w:unhideWhenUsed/>
    <w:rsid w:val="00A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eItFair.ca" TargetMode="External"/><Relationship Id="rId5" Type="http://schemas.openxmlformats.org/officeDocument/2006/relationships/hyperlink" Target="http://canadianlabour.ca/news/news-archive/government-must-stop-trans-pacific-partnership-tpp" TargetMode="External"/><Relationship Id="rId4" Type="http://schemas.openxmlformats.org/officeDocument/2006/relationships/hyperlink" Target="https://www.abetterplanfor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Fenton</dc:creator>
  <cp:keywords/>
  <dc:description/>
  <cp:lastModifiedBy>Julie Jobin</cp:lastModifiedBy>
  <cp:revision>2</cp:revision>
  <cp:lastPrinted>2016-07-19T13:29:00Z</cp:lastPrinted>
  <dcterms:created xsi:type="dcterms:W3CDTF">2016-08-10T14:03:00Z</dcterms:created>
  <dcterms:modified xsi:type="dcterms:W3CDTF">2016-08-10T14:03:00Z</dcterms:modified>
</cp:coreProperties>
</file>